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4C8" w:rsidRDefault="00EA34C8" w:rsidP="00EA34C8">
      <w:pPr>
        <w:spacing w:after="0" w:line="240" w:lineRule="auto"/>
        <w:rPr>
          <w:rFonts w:ascii="Georgia" w:hAnsi="Georgia"/>
          <w:sz w:val="32"/>
          <w:szCs w:val="32"/>
        </w:rPr>
      </w:pPr>
      <w:r w:rsidRPr="00EA34C8">
        <w:rPr>
          <w:rFonts w:ascii="Georgia" w:hAnsi="Georgia"/>
          <w:sz w:val="32"/>
          <w:szCs w:val="32"/>
        </w:rPr>
        <w:t xml:space="preserve">Visual Composition Student Critique </w:t>
      </w:r>
    </w:p>
    <w:p w:rsidR="00EA34C8" w:rsidRPr="00EA34C8" w:rsidRDefault="00EA34C8" w:rsidP="00EA34C8">
      <w:pPr>
        <w:spacing w:after="0" w:line="240" w:lineRule="auto"/>
        <w:rPr>
          <w:rFonts w:ascii="Georgia" w:hAnsi="Georgia"/>
          <w:sz w:val="32"/>
          <w:szCs w:val="32"/>
        </w:rPr>
      </w:pPr>
      <w:r w:rsidRPr="00EA34C8">
        <w:rPr>
          <w:rFonts w:ascii="Georgia" w:hAnsi="Georgia"/>
          <w:sz w:val="32"/>
          <w:szCs w:val="32"/>
        </w:rPr>
        <w:t>Pottery II</w:t>
      </w:r>
    </w:p>
    <w:p w:rsidR="00EA34C8" w:rsidRPr="00EA34C8" w:rsidRDefault="00EA34C8">
      <w:pPr>
        <w:rPr>
          <w:rFonts w:ascii="Georgia" w:hAnsi="Georgia"/>
          <w:sz w:val="28"/>
          <w:szCs w:val="28"/>
        </w:rPr>
      </w:pPr>
    </w:p>
    <w:p w:rsidR="00EA34C8" w:rsidRPr="00EA34C8" w:rsidRDefault="00EA34C8">
      <w:pPr>
        <w:rPr>
          <w:rFonts w:ascii="Georgia" w:hAnsi="Georgia"/>
          <w:sz w:val="28"/>
          <w:szCs w:val="28"/>
        </w:rPr>
      </w:pPr>
      <w:r w:rsidRPr="00EA34C8">
        <w:rPr>
          <w:rFonts w:ascii="Georgia" w:hAnsi="Georgia"/>
          <w:sz w:val="28"/>
          <w:szCs w:val="28"/>
        </w:rPr>
        <w:t xml:space="preserve">Now that you have completed this quarter long class, you will now constructively critique a fellow student’s artwork. Answer the following questions in complete sentences after analyzing their work. </w:t>
      </w:r>
    </w:p>
    <w:p w:rsidR="00EA34C8" w:rsidRDefault="00EA34C8" w:rsidP="00EA34C8">
      <w:pPr>
        <w:pStyle w:val="ListParagraph"/>
        <w:numPr>
          <w:ilvl w:val="0"/>
          <w:numId w:val="1"/>
        </w:numPr>
        <w:rPr>
          <w:rFonts w:ascii="Georgia" w:hAnsi="Georgia"/>
          <w:sz w:val="28"/>
          <w:szCs w:val="28"/>
        </w:rPr>
      </w:pPr>
      <w:r w:rsidRPr="00EA34C8">
        <w:rPr>
          <w:rFonts w:ascii="Georgia" w:hAnsi="Georgia"/>
          <w:sz w:val="28"/>
          <w:szCs w:val="28"/>
        </w:rPr>
        <w:t>Which piece of artwork incorporates the element of line the most successfully</w:t>
      </w:r>
      <w:r>
        <w:rPr>
          <w:rFonts w:ascii="Georgia" w:hAnsi="Georgia"/>
          <w:sz w:val="28"/>
          <w:szCs w:val="28"/>
        </w:rPr>
        <w:t>?</w:t>
      </w:r>
    </w:p>
    <w:p w:rsidR="00EA34C8" w:rsidRPr="00EA34C8" w:rsidRDefault="00EA34C8" w:rsidP="00EA34C8">
      <w:pPr>
        <w:pStyle w:val="ListParagraph"/>
        <w:rPr>
          <w:rFonts w:ascii="Georgia" w:hAnsi="Georgia"/>
          <w:sz w:val="28"/>
          <w:szCs w:val="28"/>
        </w:rPr>
      </w:pPr>
    </w:p>
    <w:p w:rsidR="00EA34C8" w:rsidRDefault="00EA34C8" w:rsidP="00EA34C8">
      <w:pPr>
        <w:pStyle w:val="ListParagraph"/>
        <w:numPr>
          <w:ilvl w:val="0"/>
          <w:numId w:val="1"/>
        </w:numPr>
        <w:rPr>
          <w:rFonts w:ascii="Georgia" w:hAnsi="Georgia"/>
          <w:sz w:val="28"/>
          <w:szCs w:val="28"/>
        </w:rPr>
      </w:pPr>
      <w:r w:rsidRPr="00EA34C8">
        <w:rPr>
          <w:rFonts w:ascii="Georgia" w:hAnsi="Georgia"/>
          <w:sz w:val="28"/>
          <w:szCs w:val="28"/>
        </w:rPr>
        <w:t>Locate a piece of artwork that focuses on shape. Identify the shape as organic or geometric.</w:t>
      </w:r>
    </w:p>
    <w:p w:rsidR="00EA34C8" w:rsidRPr="00EA34C8" w:rsidRDefault="00EA34C8" w:rsidP="00EA34C8">
      <w:pPr>
        <w:pStyle w:val="ListParagraph"/>
        <w:rPr>
          <w:rFonts w:ascii="Georgia" w:hAnsi="Georgia"/>
          <w:sz w:val="28"/>
          <w:szCs w:val="28"/>
        </w:rPr>
      </w:pPr>
    </w:p>
    <w:p w:rsidR="00EA34C8" w:rsidRPr="00EA34C8" w:rsidRDefault="00EA34C8" w:rsidP="00EA34C8">
      <w:pPr>
        <w:pStyle w:val="ListParagraph"/>
        <w:rPr>
          <w:rFonts w:ascii="Georgia" w:hAnsi="Georgia"/>
          <w:sz w:val="28"/>
          <w:szCs w:val="28"/>
        </w:rPr>
      </w:pPr>
    </w:p>
    <w:p w:rsidR="00EA34C8" w:rsidRDefault="00EA34C8" w:rsidP="00EA34C8">
      <w:pPr>
        <w:pStyle w:val="ListParagraph"/>
        <w:numPr>
          <w:ilvl w:val="0"/>
          <w:numId w:val="1"/>
        </w:numPr>
        <w:rPr>
          <w:rFonts w:ascii="Georgia" w:hAnsi="Georgia"/>
          <w:sz w:val="28"/>
          <w:szCs w:val="28"/>
        </w:rPr>
      </w:pPr>
      <w:r w:rsidRPr="00EA34C8">
        <w:rPr>
          <w:rFonts w:ascii="Georgia" w:hAnsi="Georgia"/>
          <w:sz w:val="28"/>
          <w:szCs w:val="28"/>
        </w:rPr>
        <w:t>Choose a character (sketch) and interpret the personality of the character based off of the color and shapes used in their design.</w:t>
      </w:r>
    </w:p>
    <w:p w:rsidR="00EA34C8" w:rsidRPr="00EA34C8" w:rsidRDefault="00EA34C8" w:rsidP="00EA34C8">
      <w:pPr>
        <w:pStyle w:val="ListParagraph"/>
        <w:rPr>
          <w:rFonts w:ascii="Georgia" w:hAnsi="Georgia"/>
          <w:sz w:val="28"/>
          <w:szCs w:val="28"/>
        </w:rPr>
      </w:pPr>
    </w:p>
    <w:p w:rsidR="00EA34C8" w:rsidRDefault="00EA34C8" w:rsidP="00EA34C8">
      <w:pPr>
        <w:pStyle w:val="ListParagraph"/>
        <w:numPr>
          <w:ilvl w:val="0"/>
          <w:numId w:val="1"/>
        </w:numPr>
        <w:rPr>
          <w:rFonts w:ascii="Georgia" w:hAnsi="Georgia"/>
          <w:sz w:val="28"/>
          <w:szCs w:val="28"/>
        </w:rPr>
      </w:pPr>
      <w:r w:rsidRPr="00EA34C8">
        <w:rPr>
          <w:rFonts w:ascii="Georgia" w:hAnsi="Georgia"/>
          <w:sz w:val="28"/>
          <w:szCs w:val="28"/>
        </w:rPr>
        <w:t>Select one cartoon strip that shows movement in the character’s action. Describe what movement is being performed.</w:t>
      </w:r>
    </w:p>
    <w:p w:rsidR="00EA34C8" w:rsidRPr="00EA34C8" w:rsidRDefault="00EA34C8" w:rsidP="00EA34C8">
      <w:pPr>
        <w:pStyle w:val="ListParagraph"/>
        <w:rPr>
          <w:rFonts w:ascii="Georgia" w:hAnsi="Georgia"/>
          <w:sz w:val="28"/>
          <w:szCs w:val="28"/>
        </w:rPr>
      </w:pPr>
    </w:p>
    <w:p w:rsidR="00EA34C8" w:rsidRPr="00EA34C8" w:rsidRDefault="00EA34C8" w:rsidP="00EA34C8">
      <w:pPr>
        <w:pStyle w:val="ListParagraph"/>
        <w:rPr>
          <w:rFonts w:ascii="Georgia" w:hAnsi="Georgia"/>
          <w:sz w:val="28"/>
          <w:szCs w:val="28"/>
        </w:rPr>
      </w:pPr>
    </w:p>
    <w:p w:rsidR="00EA34C8" w:rsidRPr="00EA34C8" w:rsidRDefault="00EA34C8" w:rsidP="00EA34C8">
      <w:pPr>
        <w:pStyle w:val="ListParagraph"/>
        <w:numPr>
          <w:ilvl w:val="0"/>
          <w:numId w:val="1"/>
        </w:numPr>
        <w:rPr>
          <w:rFonts w:ascii="Georgia" w:hAnsi="Georgia"/>
          <w:sz w:val="28"/>
          <w:szCs w:val="28"/>
        </w:rPr>
      </w:pPr>
      <w:r w:rsidRPr="00EA34C8">
        <w:rPr>
          <w:rFonts w:ascii="Georgia" w:hAnsi="Georgia"/>
          <w:sz w:val="28"/>
          <w:szCs w:val="28"/>
        </w:rPr>
        <w:t>Select another cartoon strip that focuses on dialogue. Critique how well the artist executed their text through speech balloons and communication flow. Did you read the text in the correct order? How successful was the readability of the text?</w:t>
      </w:r>
    </w:p>
    <w:sectPr w:rsidR="00EA34C8" w:rsidRPr="00EA34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6092B"/>
    <w:multiLevelType w:val="hybridMultilevel"/>
    <w:tmpl w:val="0FC447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34C8"/>
    <w:rsid w:val="00EA34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34C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136</Words>
  <Characters>781</Characters>
  <Application>Microsoft Office Word</Application>
  <DocSecurity>0</DocSecurity>
  <Lines>6</Lines>
  <Paragraphs>1</Paragraphs>
  <ScaleCrop>false</ScaleCrop>
  <Company>Wake County Schools</Company>
  <LinksUpToDate>false</LinksUpToDate>
  <CharactersWithSpaces>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adamroth</dc:creator>
  <cp:keywords/>
  <dc:description/>
  <cp:lastModifiedBy>adamroth</cp:lastModifiedBy>
  <cp:revision>1</cp:revision>
  <dcterms:created xsi:type="dcterms:W3CDTF">2013-11-08T18:20:00Z</dcterms:created>
  <dcterms:modified xsi:type="dcterms:W3CDTF">2013-11-08T18:26:00Z</dcterms:modified>
</cp:coreProperties>
</file>